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5" w:rsidRPr="008E6A2E" w:rsidRDefault="002A69B5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2A69B5" w:rsidRPr="00B954A8" w:rsidRDefault="002A69B5" w:rsidP="007970B1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954A8"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津霸</w:t>
      </w:r>
      <w:r w:rsidRPr="00B954A8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经济开发区管理委员会</w:t>
      </w:r>
    </w:p>
    <w:p w:rsidR="002A69B5" w:rsidRPr="00B954A8" w:rsidRDefault="002A69B5" w:rsidP="007970B1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954A8"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7</w:t>
      </w:r>
      <w:r w:rsidRPr="00B954A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年度部门决算信息公开目录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黑体" w:cs="黑体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霸州津霸经济开发区管理委员会部门概况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398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一、部门职责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398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二、部门决算单位构成</w:t>
      </w:r>
    </w:p>
    <w:p w:rsidR="002A69B5" w:rsidRDefault="002A69B5" w:rsidP="00466AD2">
      <w:pPr>
        <w:ind w:firstLineChars="200" w:firstLine="31680"/>
        <w:rPr>
          <w:rFonts w:ascii="仿宋_GB2312" w:hAnsi="黑体"/>
          <w:sz w:val="32"/>
          <w:szCs w:val="32"/>
        </w:rPr>
      </w:pPr>
      <w:r w:rsidRPr="008E6A2E">
        <w:rPr>
          <w:rFonts w:eastAsia="黑体" w:cs="黑体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霸州津霸经济开发区管理委员会</w:t>
      </w: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年度部门决算报表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4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一、收入支出决算总表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二、收入决算表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三、支出决算表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四、财政拨款收入支出决算总表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五、一般公共预算财政拨款收入支出决算表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六、一般公共预算财政拨款基本支出决算表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七、政府性基金预算财政拨款收入支出决算表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八、国有资本经营预算财政拨款收入支出决算表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九、</w:t>
      </w:r>
      <w:r w:rsidRPr="008E6A2E">
        <w:rPr>
          <w:rFonts w:eastAsia="仿宋_GB2312" w:cs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三公</w:t>
      </w:r>
      <w:r w:rsidRPr="008E6A2E">
        <w:rPr>
          <w:rFonts w:eastAsia="仿宋_GB2312" w:cs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经费等相关信息统计表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十、政府采购情况表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黑体" w:cs="黑体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霸州津霸经济开发区管理委员会</w:t>
      </w: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2A69B5" w:rsidRPr="008E6A2E" w:rsidRDefault="002A69B5" w:rsidP="00466AD2">
      <w:pPr>
        <w:widowControl/>
        <w:shd w:val="clear" w:color="auto" w:fill="FFFFFF"/>
        <w:tabs>
          <w:tab w:val="left" w:pos="6735"/>
        </w:tabs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一、收入支出决算总体情况说明</w:t>
      </w:r>
      <w:r>
        <w:rPr>
          <w:rFonts w:eastAsia="仿宋_GB2312" w:hAnsi="Arial"/>
          <w:kern w:val="0"/>
          <w:sz w:val="32"/>
          <w:szCs w:val="32"/>
        </w:rPr>
        <w:tab/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二、收入决算情况说明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三、支出决算情况说明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四、财政拨款收入支出决算总体情况说明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五、</w:t>
      </w:r>
      <w:r w:rsidRPr="008E6A2E">
        <w:rPr>
          <w:rFonts w:eastAsia="仿宋_GB2312" w:cs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三公</w:t>
      </w:r>
      <w:r w:rsidRPr="008E6A2E">
        <w:rPr>
          <w:rFonts w:eastAsia="仿宋_GB2312" w:cs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经费支出决算情况说明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六、预算绩效管理工作开展情况说明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 w:hAnsi="Arial" w:cs="仿宋_GB2312" w:hint="eastAsia"/>
          <w:kern w:val="0"/>
          <w:sz w:val="32"/>
          <w:szCs w:val="32"/>
        </w:rPr>
        <w:t>七、其他重要事项的说明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机关运行经费情况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政府采购情况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国有资产占用情况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仿宋_GB2312" w:hint="eastAsia"/>
          <w:kern w:val="0"/>
          <w:sz w:val="32"/>
          <w:szCs w:val="32"/>
        </w:rPr>
        <w:t>其他需要说明的情况</w:t>
      </w:r>
    </w:p>
    <w:p w:rsidR="002A69B5" w:rsidRPr="008E6A2E" w:rsidRDefault="002A69B5" w:rsidP="00466AD2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/>
          <w:kern w:val="0"/>
          <w:sz w:val="44"/>
          <w:szCs w:val="44"/>
        </w:rPr>
      </w:pPr>
      <w:r w:rsidRPr="008E6A2E">
        <w:rPr>
          <w:rFonts w:eastAsia="黑体" w:cs="黑体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黑体" w:hint="eastAsia"/>
          <w:kern w:val="0"/>
          <w:sz w:val="32"/>
          <w:szCs w:val="32"/>
        </w:rPr>
        <w:t>名词解释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一、财政拨款收入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二、事业收入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三、其他收入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四、用事业基金弥补收支差额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五、年初结转和结余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六、结余分配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七、年末结转和结余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八、基本支出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九、项目支出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十、基本建设支出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十一、其他资本性支出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十二、“三公”经费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十三、其他交通费用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十四、公务用车购置</w:t>
      </w:r>
    </w:p>
    <w:p w:rsidR="002A69B5" w:rsidRPr="00BE25AB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十五、其他交通工具购置</w:t>
      </w:r>
    </w:p>
    <w:p w:rsidR="002A69B5" w:rsidRPr="00E13F70" w:rsidRDefault="002A69B5" w:rsidP="00466AD2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cs="仿宋_GB2312" w:hint="eastAsia"/>
          <w:sz w:val="32"/>
          <w:szCs w:val="32"/>
        </w:rPr>
        <w:t>十六、机关运行经费</w:t>
      </w:r>
    </w:p>
    <w:p w:rsidR="002A69B5" w:rsidRDefault="002A69B5" w:rsidP="00465243">
      <w:pPr>
        <w:ind w:firstLineChars="200" w:firstLine="31680"/>
      </w:pPr>
    </w:p>
    <w:sectPr w:rsidR="002A69B5" w:rsidSect="0025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15713C"/>
    <w:rsid w:val="001F0C5A"/>
    <w:rsid w:val="00256D95"/>
    <w:rsid w:val="002A69B5"/>
    <w:rsid w:val="00366238"/>
    <w:rsid w:val="003A0E3B"/>
    <w:rsid w:val="00465243"/>
    <w:rsid w:val="00466AD2"/>
    <w:rsid w:val="00473429"/>
    <w:rsid w:val="00634908"/>
    <w:rsid w:val="0067027F"/>
    <w:rsid w:val="006C4B5A"/>
    <w:rsid w:val="007970B1"/>
    <w:rsid w:val="008E6A2E"/>
    <w:rsid w:val="009278B8"/>
    <w:rsid w:val="009A614A"/>
    <w:rsid w:val="009C5B76"/>
    <w:rsid w:val="00B954A8"/>
    <w:rsid w:val="00BE25AB"/>
    <w:rsid w:val="00C12D94"/>
    <w:rsid w:val="00C674E3"/>
    <w:rsid w:val="00D811A1"/>
    <w:rsid w:val="00D87D8A"/>
    <w:rsid w:val="00E13F70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38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</Words>
  <Characters>518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zjz</dc:creator>
  <cp:keywords/>
  <dc:description/>
  <cp:lastModifiedBy>Sky123.Org</cp:lastModifiedBy>
  <cp:revision>4</cp:revision>
  <dcterms:created xsi:type="dcterms:W3CDTF">2018-10-29T11:59:00Z</dcterms:created>
  <dcterms:modified xsi:type="dcterms:W3CDTF">2018-11-02T09:34:00Z</dcterms:modified>
</cp:coreProperties>
</file>